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825F9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eastAsia="宋体" w:cs="Times New Roman"/>
          <w:b/>
          <w:sz w:val="24"/>
          <w:highlight w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:highlight w:val="none"/>
        </w:rPr>
        <w:t>投标承诺书</w:t>
      </w:r>
    </w:p>
    <w:p w14:paraId="164D6644">
      <w:pPr>
        <w:spacing w:line="560" w:lineRule="exact"/>
        <w:jc w:val="left"/>
        <w:rPr>
          <w:rFonts w:ascii="宋体" w:hAnsi="宋体" w:eastAsia="宋体" w:cs="Times New Roman"/>
          <w:szCs w:val="21"/>
          <w:highlight w:val="none"/>
          <w:u w:val="single"/>
        </w:rPr>
      </w:pPr>
      <w:r>
        <w:rPr>
          <w:rFonts w:hint="eastAsia" w:ascii="Calibri" w:hAnsi="Calibri" w:eastAsia="宋体" w:cs="Times New Roman"/>
          <w:highlight w:val="none"/>
          <w:u w:val="single"/>
          <w:lang w:val="en-US" w:eastAsia="zh-CN"/>
        </w:rPr>
        <w:t>吉林省科维交通工程有限公司</w:t>
      </w:r>
      <w:r>
        <w:rPr>
          <w:rFonts w:hint="eastAsia" w:ascii="宋体" w:hAnsi="宋体" w:eastAsia="宋体" w:cs="Times New Roman"/>
          <w:szCs w:val="21"/>
          <w:highlight w:val="none"/>
          <w:u w:val="single"/>
        </w:rPr>
        <w:t>：</w:t>
      </w:r>
    </w:p>
    <w:p w14:paraId="34BAC0D9">
      <w:pPr>
        <w:spacing w:line="560" w:lineRule="exact"/>
        <w:jc w:val="left"/>
        <w:rPr>
          <w:rFonts w:ascii="宋体" w:hAnsi="宋体" w:eastAsia="宋体" w:cs="Times New Roman"/>
          <w:szCs w:val="21"/>
          <w:highlight w:val="none"/>
        </w:rPr>
      </w:pPr>
    </w:p>
    <w:p w14:paraId="57CB7C6F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我单位参与贵单位</w:t>
      </w:r>
      <w:r>
        <w:rPr>
          <w:rFonts w:hint="eastAsia" w:ascii="Calibri" w:hAnsi="Calibri" w:eastAsia="宋体" w:cs="黑体"/>
          <w:szCs w:val="21"/>
          <w:highlight w:val="none"/>
          <w:u w:val="single"/>
        </w:rPr>
        <w:t xml:space="preserve">  </w:t>
      </w:r>
      <w:r>
        <w:rPr>
          <w:rFonts w:hint="eastAsia" w:ascii="Calibri" w:hAnsi="Calibri" w:eastAsia="宋体" w:cs="黑体"/>
          <w:szCs w:val="21"/>
          <w:highlight w:val="none"/>
          <w:u w:val="single"/>
          <w:lang w:val="en-US" w:eastAsia="zh-CN"/>
        </w:rPr>
        <w:t xml:space="preserve">     </w:t>
      </w:r>
      <w:r>
        <w:rPr>
          <w:rFonts w:hint="eastAsia" w:ascii="Calibri" w:hAnsi="Calibri" w:eastAsia="宋体" w:cs="黑体"/>
          <w:szCs w:val="21"/>
          <w:highlight w:val="none"/>
          <w:u w:val="single"/>
        </w:rPr>
        <w:t>项目</w:t>
      </w:r>
      <w:r>
        <w:rPr>
          <w:rFonts w:hint="eastAsia" w:ascii="Calibri" w:hAnsi="Calibri" w:eastAsia="宋体" w:cs="黑体"/>
          <w:szCs w:val="21"/>
          <w:highlight w:val="none"/>
          <w:u w:val="single"/>
          <w:lang w:val="en-US" w:eastAsia="zh-CN"/>
        </w:rPr>
        <w:t xml:space="preserve">       物资</w:t>
      </w:r>
      <w:r>
        <w:rPr>
          <w:rFonts w:hint="eastAsia" w:ascii="Calibri" w:hAnsi="Calibri" w:eastAsia="宋体" w:cs="黑体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Times New Roman"/>
          <w:szCs w:val="21"/>
          <w:highlight w:val="none"/>
        </w:rPr>
        <w:t>的投标，现就本项目的投标作如下承诺：</w:t>
      </w:r>
    </w:p>
    <w:p w14:paraId="18EE3049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一、将遵循公开、公正和诚实信用的原则自愿参加本项目的投标；</w:t>
      </w:r>
    </w:p>
    <w:p w14:paraId="63A984A3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二、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投标物资的</w:t>
      </w:r>
      <w:r>
        <w:rPr>
          <w:rFonts w:hint="eastAsia" w:ascii="宋体" w:hAnsi="宋体" w:eastAsia="宋体" w:cs="Times New Roman"/>
          <w:szCs w:val="21"/>
          <w:highlight w:val="none"/>
        </w:rPr>
        <w:t>参数、功能、服务及配套/随机软件完全满足招标、项目设计文件、甲方及业主要求；</w:t>
      </w:r>
    </w:p>
    <w:p w14:paraId="014B5649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三、所提供的一切资料、信息都是真实、有效、合法的；</w:t>
      </w:r>
    </w:p>
    <w:p w14:paraId="4DEBF886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四、接受贵单位对我单位提交业绩等证明材料真实性进行的核查；</w:t>
      </w:r>
    </w:p>
    <w:p w14:paraId="51E25A41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五、不出借资质，不以他人名义投标或者以其他方式弄虚作假，骗取中标；</w:t>
      </w:r>
    </w:p>
    <w:p w14:paraId="6A149AB7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六、不与其他投标人相互串通投标报价，不排挤其他投标人的公平竞争、损害招标人的合法权益；</w:t>
      </w:r>
    </w:p>
    <w:p w14:paraId="2EA1E087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七、不与招标人或者代理机构串通投标，损害国家利益、社会公共利益或者他人的合法权益；</w:t>
      </w:r>
    </w:p>
    <w:p w14:paraId="76D91E3A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八、不向招标人或者评标委员会成员行贿以谋取中标；</w:t>
      </w:r>
    </w:p>
    <w:p w14:paraId="18C0D9D1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九</w:t>
      </w:r>
      <w:r>
        <w:rPr>
          <w:rFonts w:hint="eastAsia" w:ascii="宋体" w:hAnsi="宋体" w:eastAsia="宋体" w:cs="Times New Roman"/>
          <w:szCs w:val="21"/>
          <w:highlight w:val="none"/>
        </w:rPr>
        <w:t>、本项目投标阶段没有处于被责令停业，财产被接管、冻结及破产状态，处于正常经营状况。</w:t>
      </w:r>
    </w:p>
    <w:p w14:paraId="73AC68B5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我单位若有违反承诺内容的行为，自愿接受以下处理决定：</w:t>
      </w:r>
    </w:p>
    <w:p w14:paraId="578310FB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一、取消投标资格或预中标人资格；</w:t>
      </w:r>
    </w:p>
    <w:p w14:paraId="3C1C5252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二、扣缴投标保证金或履约保证金；</w:t>
      </w:r>
    </w:p>
    <w:p w14:paraId="79CFE89F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三、招标人可单方面取消中标资格或解除合同；</w:t>
      </w:r>
    </w:p>
    <w:p w14:paraId="44954FC7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Times New Roman"/>
          <w:szCs w:val="21"/>
          <w:highlight w:val="none"/>
        </w:rPr>
        <w:t>、一年至三年内不得参与</w:t>
      </w:r>
      <w:r>
        <w:rPr>
          <w:rFonts w:hint="eastAsia" w:ascii="Calibri" w:hAnsi="Calibri" w:eastAsia="宋体" w:cs="Times New Roman"/>
          <w:highlight w:val="none"/>
        </w:rPr>
        <w:t>吉林省科维交通工程有限公司</w:t>
      </w:r>
      <w:r>
        <w:rPr>
          <w:rFonts w:hint="eastAsia" w:ascii="宋体" w:hAnsi="宋体" w:eastAsia="宋体" w:cs="Times New Roman"/>
          <w:szCs w:val="21"/>
          <w:highlight w:val="none"/>
        </w:rPr>
        <w:t>招标采购；</w:t>
      </w:r>
    </w:p>
    <w:p w14:paraId="228C53CA">
      <w:pPr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五</w:t>
      </w:r>
      <w:r>
        <w:rPr>
          <w:rFonts w:hint="eastAsia" w:ascii="宋体" w:hAnsi="宋体" w:eastAsia="宋体" w:cs="Times New Roman"/>
          <w:szCs w:val="21"/>
          <w:highlight w:val="none"/>
        </w:rPr>
        <w:t>、给招标人造成损失的，依法承担赔偿责任，构成犯罪的，依法追究刑事责任。</w:t>
      </w:r>
    </w:p>
    <w:p w14:paraId="3E973401">
      <w:pPr>
        <w:wordWrap w:val="0"/>
        <w:spacing w:line="560" w:lineRule="exact"/>
        <w:ind w:firstLine="420" w:firstLineChars="200"/>
        <w:jc w:val="right"/>
        <w:rPr>
          <w:rFonts w:hint="eastAsia"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 xml:space="preserve">    </w:t>
      </w:r>
    </w:p>
    <w:p w14:paraId="5F16DBF6">
      <w:pPr>
        <w:wordWrap w:val="0"/>
        <w:spacing w:line="560" w:lineRule="exact"/>
        <w:ind w:firstLine="420" w:firstLineChars="200"/>
        <w:jc w:val="right"/>
        <w:rPr>
          <w:rFonts w:hint="eastAsia" w:ascii="宋体" w:hAnsi="宋体" w:eastAsia="宋体" w:cs="Times New Roman"/>
          <w:szCs w:val="21"/>
          <w:highlight w:val="none"/>
        </w:rPr>
      </w:pPr>
    </w:p>
    <w:p w14:paraId="13143F78">
      <w:pPr>
        <w:wordWrap w:val="0"/>
        <w:spacing w:line="560" w:lineRule="exact"/>
        <w:ind w:firstLine="420" w:firstLineChars="200"/>
        <w:jc w:val="righ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 xml:space="preserve"> 投标人（盖章）：          </w:t>
      </w:r>
    </w:p>
    <w:p w14:paraId="653CE231">
      <w:pPr>
        <w:spacing w:line="560" w:lineRule="exact"/>
        <w:ind w:firstLine="420" w:firstLineChars="200"/>
        <w:jc w:val="right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 xml:space="preserve">                        </w:t>
      </w:r>
    </w:p>
    <w:p w14:paraId="66764222">
      <w:pPr>
        <w:widowControl/>
        <w:jc w:val="left"/>
      </w:pPr>
      <w:r>
        <w:rPr>
          <w:rFonts w:hint="eastAsia" w:ascii="宋体" w:hAnsi="宋体" w:eastAsia="宋体" w:cs="Times New Roman"/>
          <w:szCs w:val="21"/>
          <w:highlight w:val="none"/>
        </w:rPr>
        <w:t xml:space="preserve">                                                                   年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Cs w:val="21"/>
          <w:highlight w:val="none"/>
        </w:rPr>
        <w:t xml:space="preserve"> 月 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Cs w:val="21"/>
          <w:highlight w:val="none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169F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AD7E4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jc w:val="left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AD7E4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jc w:val="left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44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B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2026-07-21T06:31:23Z</dcterms:created>
  <dc:creator>z_lh</dc:creator>
  <cp:lastModifiedBy>张黎海</cp:lastModifiedBy>
  <dcterms:modified xsi:type="dcterms:W3CDTF">2026-07-21T06:31:44Z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04B29B0E491344D3AB444C6CF4ED2E40_12</vt:lpwstr>
  </property>
</Properties>
</file>