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6A9D0B"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名称：前方施工标志牌（前方1600m施工）</w:t>
      </w:r>
    </w:p>
    <w:p w14:paraId="1D07E0DE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规格：宽800*高1200</w:t>
      </w:r>
    </w:p>
    <w:p w14:paraId="40D3E965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颜色：反光膜符合JTG H30-2015公路养护安全作业规程要求的反光系数。</w:t>
      </w:r>
    </w:p>
    <w:p w14:paraId="3CA16320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材质：镀锌方管支架+彩钢板面板+覆反光膜；</w:t>
      </w:r>
    </w:p>
    <w:p w14:paraId="5319405E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厚度：支架0.7mm方管，面板0.35mm彩钢板；</w:t>
      </w:r>
    </w:p>
    <w:p w14:paraId="09A4066F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特点：后退可并拢。</w:t>
      </w:r>
      <w:bookmarkStart w:id="0" w:name="_GoBack"/>
      <w:bookmarkEnd w:id="0"/>
    </w:p>
    <w:p w14:paraId="194586E2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备注：符合JTG H30-2015公路养护安全作业规程要求，加电后可发光，版面内容需要排版后与项目部确认后方可生产。</w:t>
      </w:r>
    </w:p>
    <w:p w14:paraId="239BF7BF"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名称：前方施工标志牌（前方800m施工）</w:t>
      </w:r>
    </w:p>
    <w:p w14:paraId="008C51AC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规格：宽800*高1200</w:t>
      </w:r>
    </w:p>
    <w:p w14:paraId="387D7DEC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颜色：反光膜符合JTG H30-2015公路养护安全作业规程要求的反光系数。</w:t>
      </w:r>
    </w:p>
    <w:p w14:paraId="6BDF31D1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材质：镀锌方管支架+彩钢板面板+覆反光膜；</w:t>
      </w:r>
    </w:p>
    <w:p w14:paraId="755BD1EA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厚度：支架0.7mm方管，面板0.35mm彩钢板；</w:t>
      </w:r>
    </w:p>
    <w:p w14:paraId="36D43DCB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特点：后退可并拢。</w:t>
      </w:r>
    </w:p>
    <w:p w14:paraId="3E5449D6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备注：符合JTG H30-2015公路养护安全作业规程要求，加电后可发光，版面内容需要排版后与项目部确认后方可生产。</w:t>
      </w:r>
    </w:p>
    <w:p w14:paraId="23000ADC"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名称：限速标志牌（限速100）</w:t>
      </w:r>
    </w:p>
    <w:p w14:paraId="5B0977E5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规格：宽800*高1200</w:t>
      </w:r>
    </w:p>
    <w:p w14:paraId="1352F7D6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颜色：反光膜符合JTG H30-2015公路养护安全作业规程要求的反光系数。</w:t>
      </w:r>
    </w:p>
    <w:p w14:paraId="41349BE8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材质：镀锌方管支架+彩钢板面板+覆反光膜；</w:t>
      </w:r>
    </w:p>
    <w:p w14:paraId="49423DB0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厚度：支架0.7mm方管，面板0.35mm彩钢板；</w:t>
      </w:r>
    </w:p>
    <w:p w14:paraId="266C0297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特点：后退可并拢。</w:t>
      </w:r>
    </w:p>
    <w:p w14:paraId="591E2455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备注：符合JTG H30-2015公路养护安全作业规程要求，加电后可发光，版面内容需要排版后与项目部确认后方可生产。</w:t>
      </w:r>
    </w:p>
    <w:p w14:paraId="2B6DDA7C"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名称：限速标志牌（限速80）</w:t>
      </w:r>
    </w:p>
    <w:p w14:paraId="74D9D776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规格：宽800*高1200</w:t>
      </w:r>
    </w:p>
    <w:p w14:paraId="1B403730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颜色：反光膜符合JTG H30-2015公路养护安全作业规程要求的反光系数。</w:t>
      </w:r>
    </w:p>
    <w:p w14:paraId="52136A68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材质：镀锌方管支架+彩钢板面板+覆反光膜；</w:t>
      </w:r>
    </w:p>
    <w:p w14:paraId="0BE30E0C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厚度：支架0.7mm方管，面板0.35mm彩钢板；</w:t>
      </w:r>
    </w:p>
    <w:p w14:paraId="15224B7B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特点：后退可并拢。</w:t>
      </w:r>
    </w:p>
    <w:p w14:paraId="06996422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备注：符合JTG H30-2015公路养护安全作业规程要求，加电后可发光，版面内容需要排版后与项目部确认后方可生产。</w:t>
      </w:r>
    </w:p>
    <w:p w14:paraId="5F25001F"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名称：前方施工标志牌（前方施工）</w:t>
      </w:r>
    </w:p>
    <w:p w14:paraId="4640BC88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规格：宽800*高1200</w:t>
      </w:r>
    </w:p>
    <w:p w14:paraId="7DB600FE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颜色：反光膜符合JTG H30-2015公路养护安全作业规程要求的反光系数。</w:t>
      </w:r>
    </w:p>
    <w:p w14:paraId="78D43634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材质：镀锌方管支架+彩钢板面板+覆反光膜；</w:t>
      </w:r>
    </w:p>
    <w:p w14:paraId="05F044E7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厚度：支架0.7mm方管，面板0.35mm彩钢板；</w:t>
      </w:r>
    </w:p>
    <w:p w14:paraId="20B5329A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特点：后退可并拢。</w:t>
      </w:r>
    </w:p>
    <w:p w14:paraId="0752E8A7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备注：符合JTG H30-2015公路养护安全作业规程要求，加电后可发光，版面内容需要排版后与项目部确认后方可生产。</w:t>
      </w:r>
    </w:p>
    <w:p w14:paraId="5FDC078A"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名称：变道指示牌（2车道变1车道）</w:t>
      </w:r>
    </w:p>
    <w:p w14:paraId="56B59B1C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规格：宽800*高1200</w:t>
      </w:r>
    </w:p>
    <w:p w14:paraId="1D5B7C8A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颜色：反光膜符合JTG H30-2015公路养护安全作业规程要求的反光系数。</w:t>
      </w:r>
    </w:p>
    <w:p w14:paraId="3719E27F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材质：镀锌方管支架+彩钢板面板+覆反光膜；</w:t>
      </w:r>
    </w:p>
    <w:p w14:paraId="182A3C23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厚度：支架0.7mm方管，面板0.35mm彩钢板；</w:t>
      </w:r>
    </w:p>
    <w:p w14:paraId="1F6712F4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特点：后退可并拢。</w:t>
      </w:r>
    </w:p>
    <w:p w14:paraId="66AD03C2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备注：符合JTG H30-2015公路养护安全作业规程要求，加电后可发光，版面内容需要排版后与项目部确认后方可生产。</w:t>
      </w:r>
    </w:p>
    <w:p w14:paraId="35252B5E"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名称：导向牌（车道变左/车道变右）</w:t>
      </w:r>
    </w:p>
    <w:p w14:paraId="72881706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规格：宽800*高1200</w:t>
      </w:r>
    </w:p>
    <w:p w14:paraId="494B6AEF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颜色：反光膜符合JTG H30-2015公路养护安全作业规程要求的反光系数。</w:t>
      </w:r>
    </w:p>
    <w:p w14:paraId="3AD259B6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材质：镀锌方管支架+彩钢板面板+覆反光膜；</w:t>
      </w:r>
    </w:p>
    <w:p w14:paraId="44BF2301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厚度：支架0.7mm方管，面板0.35mm彩钢板；</w:t>
      </w:r>
    </w:p>
    <w:p w14:paraId="488F2089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特点：后退可并拢。</w:t>
      </w:r>
    </w:p>
    <w:p w14:paraId="7D8F35FB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备注：符合JTG H30-2015公路养护安全作业规程要求，加电后可发光，版面内容需要排版后与项目部确认后方可生产。</w:t>
      </w:r>
    </w:p>
    <w:p w14:paraId="3A53E0EA"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名称：施工结束牌（施工结束）</w:t>
      </w:r>
    </w:p>
    <w:p w14:paraId="583FF930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规格：宽1200*高400</w:t>
      </w:r>
    </w:p>
    <w:p w14:paraId="34BF84A9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颜色：反光膜符合JTG H30-2015公路养护安全作业规程要求的反光系数。</w:t>
      </w:r>
    </w:p>
    <w:p w14:paraId="5E8BD286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材质：镀锌方管支架+彩钢板面板+覆反光膜；</w:t>
      </w:r>
    </w:p>
    <w:p w14:paraId="47023E03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厚度：支架0.7mm方管，面板0.35mm彩钢板；</w:t>
      </w:r>
    </w:p>
    <w:p w14:paraId="49F055B9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特点：后退可并拢。</w:t>
      </w:r>
    </w:p>
    <w:p w14:paraId="1C482B70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备注：符合JTG H30-2015公路养护安全作业规程要求，加电后可发光，版面内容需要排版后与项目部确认后方可生产。</w:t>
      </w:r>
    </w:p>
    <w:p w14:paraId="2FACF703"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名称：解除限速牌（解除限速100及解除限速80）</w:t>
      </w:r>
    </w:p>
    <w:p w14:paraId="45F44F5B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规格：宽1200*高400</w:t>
      </w:r>
    </w:p>
    <w:p w14:paraId="0B9899D3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颜色：反光膜符合JTG H30-2015公路养护安全作业规程要求的反光系数。</w:t>
      </w:r>
    </w:p>
    <w:p w14:paraId="3AC56411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材质：镀锌方管支架+彩钢板面板+覆反光膜；</w:t>
      </w:r>
    </w:p>
    <w:p w14:paraId="0F8FA289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厚度：支架0.7mm方管，面板0.35mm彩钢板；</w:t>
      </w:r>
    </w:p>
    <w:p w14:paraId="57A248D5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特点：后退可并拢。</w:t>
      </w:r>
    </w:p>
    <w:p w14:paraId="1249B666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备注：符合JTG H30-2015公路养护安全作业规程要求，加电后可发光，版面内容需要排版后与项目部确认后方可生产。</w:t>
      </w:r>
    </w:p>
    <w:p w14:paraId="5EAC5017"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名称：高速养护声光报警器（带支架）</w:t>
      </w:r>
    </w:p>
    <w:p w14:paraId="4287CD9C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规格：长201mm*宽300mm*高402mm</w:t>
      </w:r>
    </w:p>
    <w:p w14:paraId="0C6BD438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规格及颜色：桔色，高亮度带拉杆带轮子侧面带长灯，语音播。</w:t>
      </w:r>
    </w:p>
    <w:p w14:paraId="30DF8337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功率：200w，自带电池可充电；</w:t>
      </w:r>
    </w:p>
    <w:p w14:paraId="42AE2578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爆闪：采用大功率远光爆闪灯，蓄电池支持工作12h；</w:t>
      </w:r>
    </w:p>
    <w:p w14:paraId="056356FB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备注：无；</w:t>
      </w:r>
    </w:p>
    <w:p w14:paraId="671F4920"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名称：太阳能爆闪灯（带支架）</w:t>
      </w:r>
    </w:p>
    <w:p w14:paraId="4FF22637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基础参数</w:t>
      </w:r>
    </w:p>
    <w:p w14:paraId="37C93327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型号：红蓝高频闪灯的太阳能爆闪灯</w:t>
      </w:r>
      <w:r>
        <w:rPr>
          <w:rFonts w:hint="eastAsia"/>
          <w:lang w:val="en-US" w:eastAsia="zh-CN"/>
        </w:rPr>
        <w:t>；</w:t>
      </w:r>
    </w:p>
    <w:p w14:paraId="21DDB9DB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‌材质‌：未明确说明，但豫晶锐产品通常采用金属或塑料材质</w:t>
      </w:r>
      <w:r>
        <w:rPr>
          <w:rFonts w:hint="eastAsia"/>
          <w:lang w:val="en-US" w:eastAsia="zh-CN"/>
        </w:rPr>
        <w:t>；</w:t>
      </w:r>
    </w:p>
    <w:p w14:paraId="2D89C78F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性能参数</w:t>
      </w:r>
    </w:p>
    <w:p w14:paraId="5CE4E4FE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t>‌太阳能板功率‌：3W</w:t>
      </w:r>
      <w:r>
        <w:rPr>
          <w:rFonts w:hint="eastAsia"/>
          <w:lang w:val="en-US" w:eastAsia="zh-CN"/>
        </w:rPr>
        <w:t>；</w:t>
      </w:r>
    </w:p>
    <w:p w14:paraId="742D4DE7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t>‌闪烁频率‌：大于180次/分钟</w:t>
      </w:r>
      <w:r>
        <w:rPr>
          <w:rFonts w:hint="eastAsia"/>
          <w:lang w:val="en-US" w:eastAsia="zh-CN"/>
        </w:rPr>
        <w:t>；</w:t>
      </w:r>
    </w:p>
    <w:p w14:paraId="592AA6B9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t>‌可视距离‌：2公里</w:t>
      </w:r>
      <w:r>
        <w:rPr>
          <w:rFonts w:hint="eastAsia"/>
          <w:lang w:val="en-US" w:eastAsia="zh-CN"/>
        </w:rPr>
        <w:t>；</w:t>
      </w:r>
    </w:p>
    <w:p w14:paraId="6603F704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t>‌续航能力‌：蓄电池容量12V/4Ah，寿命约2年</w:t>
      </w:r>
      <w:r>
        <w:rPr>
          <w:rFonts w:hint="eastAsia"/>
          <w:lang w:val="en-US" w:eastAsia="zh-CN"/>
        </w:rPr>
        <w:t>；</w:t>
      </w:r>
    </w:p>
    <w:p w14:paraId="1A539E0C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扩展功能</w:t>
      </w:r>
    </w:p>
    <w:p w14:paraId="695CB0A8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t>‌附加支架‌：部分型号（如豫晶锐）配备2.7米立柱，可调节高度</w:t>
      </w:r>
      <w:r>
        <w:rPr>
          <w:rFonts w:hint="eastAsia"/>
          <w:lang w:val="en-US" w:eastAsia="zh-CN"/>
        </w:rPr>
        <w:t>；</w:t>
      </w:r>
    </w:p>
    <w:p w14:paraId="00CF164A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t>‌双面设计‌：双面支架款可扩大警示范围</w:t>
      </w:r>
      <w:r>
        <w:rPr>
          <w:rFonts w:hint="eastAsia"/>
          <w:lang w:val="en-US" w:eastAsia="zh-CN"/>
        </w:rPr>
        <w:t>；</w:t>
      </w:r>
    </w:p>
    <w:p w14:paraId="22430435"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名称：车载式吸顶爆闪灯</w:t>
      </w:r>
    </w:p>
    <w:p w14:paraId="5DE81762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规格：</w:t>
      </w:r>
      <w:r>
        <w:rPr>
          <w:rFonts w:hint="default"/>
          <w:lang w:val="en-US" w:eastAsia="zh-CN"/>
        </w:rPr>
        <w:t>12V LED吸顶灯</w:t>
      </w:r>
      <w:r>
        <w:rPr>
          <w:rFonts w:hint="eastAsia"/>
          <w:lang w:val="en-US" w:eastAsia="zh-CN"/>
        </w:rPr>
        <w:t>；</w:t>
      </w:r>
    </w:p>
    <w:p w14:paraId="37039EC7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‌供电方式‌：12V电源（点烟器）</w:t>
      </w:r>
      <w:r>
        <w:rPr>
          <w:rFonts w:hint="eastAsia"/>
          <w:lang w:val="en-US" w:eastAsia="zh-CN"/>
        </w:rPr>
        <w:t>；</w:t>
      </w:r>
    </w:p>
    <w:p w14:paraId="69EE9B83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‌功能‌：九闪/十闪/爆闪/频闪</w:t>
      </w:r>
      <w:r>
        <w:rPr>
          <w:rFonts w:hint="eastAsia"/>
          <w:lang w:val="en-US" w:eastAsia="zh-CN"/>
        </w:rPr>
        <w:t>；</w:t>
      </w:r>
    </w:p>
    <w:p w14:paraId="1FD066EF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‌安装方式‌：内置磁铁，可伸缩连接线</w:t>
      </w:r>
      <w:r>
        <w:rPr>
          <w:rFonts w:hint="eastAsia"/>
          <w:lang w:val="en-US" w:eastAsia="zh-CN"/>
        </w:rPr>
        <w:t>；</w:t>
      </w:r>
      <w:r>
        <w:rPr>
          <w:rFonts w:hint="default"/>
          <w:lang w:val="en-US" w:eastAsia="zh-CN"/>
        </w:rPr>
        <w:t>‌</w:t>
      </w:r>
    </w:p>
    <w:p w14:paraId="1376A2EE"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名称：摇旗机</w:t>
      </w:r>
    </w:p>
    <w:p w14:paraId="5517CCCD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t>基础参数</w:t>
      </w:r>
    </w:p>
    <w:p w14:paraId="75492A3C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t>‌</w:t>
      </w:r>
      <w:r>
        <w:rPr>
          <w:rFonts w:hint="eastAsia"/>
          <w:lang w:val="en-US" w:eastAsia="zh-CN"/>
        </w:rPr>
        <w:t>尺寸</w:t>
      </w:r>
      <w:r>
        <w:rPr>
          <w:rFonts w:hint="default"/>
          <w:lang w:val="en-US" w:eastAsia="zh-CN"/>
        </w:rPr>
        <w:t>‌：165cm（高度）、30cm（箱体式）</w:t>
      </w:r>
      <w:r>
        <w:rPr>
          <w:rFonts w:hint="eastAsia"/>
          <w:lang w:val="en-US" w:eastAsia="zh-CN"/>
        </w:rPr>
        <w:t>；</w:t>
      </w:r>
    </w:p>
    <w:p w14:paraId="7534196F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t>‌颜色‌：红色、黄色、蓝色、橙色、白色</w:t>
      </w:r>
      <w:r>
        <w:rPr>
          <w:rFonts w:hint="eastAsia"/>
          <w:lang w:val="en-US" w:eastAsia="zh-CN"/>
        </w:rPr>
        <w:t>；</w:t>
      </w:r>
    </w:p>
    <w:p w14:paraId="48E7EBBD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t>‌重量‌：55kg（常规款）、51kg（另一型号）</w:t>
      </w:r>
      <w:r>
        <w:rPr>
          <w:rFonts w:hint="eastAsia"/>
          <w:lang w:val="en-US" w:eastAsia="zh-CN"/>
        </w:rPr>
        <w:t>；</w:t>
      </w:r>
    </w:p>
    <w:p w14:paraId="35085B0B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t>‌加工定制‌：支持个性化定制</w:t>
      </w:r>
      <w:r>
        <w:rPr>
          <w:rFonts w:hint="eastAsia"/>
          <w:lang w:val="en-US" w:eastAsia="zh-CN"/>
        </w:rPr>
        <w:t>；</w:t>
      </w:r>
    </w:p>
    <w:p w14:paraId="0EBCDF0A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功能配置</w:t>
      </w:r>
    </w:p>
    <w:p w14:paraId="7BAFF735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t>‌声光预警‌：集成声光报警系统，喇叭分贝可达200W，传播距离500-1000米</w:t>
      </w:r>
      <w:r>
        <w:rPr>
          <w:rFonts w:hint="eastAsia"/>
          <w:lang w:val="en-US" w:eastAsia="zh-CN"/>
        </w:rPr>
        <w:t>；</w:t>
      </w:r>
    </w:p>
    <w:p w14:paraId="34A31388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t>‌太阳能供电‌：配备单晶硅太阳能板，满电可续航约10小时</w:t>
      </w:r>
      <w:r>
        <w:rPr>
          <w:rFonts w:hint="eastAsia"/>
          <w:lang w:val="en-US" w:eastAsia="zh-CN"/>
        </w:rPr>
        <w:t>；</w:t>
      </w:r>
    </w:p>
    <w:p w14:paraId="213554B1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t>‌防水等级‌：IP55级防水</w:t>
      </w:r>
      <w:r>
        <w:rPr>
          <w:rFonts w:hint="eastAsia"/>
          <w:lang w:val="en-US" w:eastAsia="zh-CN"/>
        </w:rPr>
        <w:t>；</w:t>
      </w:r>
    </w:p>
    <w:p w14:paraId="61F1CED6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t>‌警示灯‌：红蓝爆闪灯（4颗LED）</w:t>
      </w:r>
      <w:r>
        <w:rPr>
          <w:rFonts w:hint="eastAsia"/>
          <w:lang w:val="en-US" w:eastAsia="zh-CN"/>
        </w:rPr>
        <w:t>；</w:t>
      </w:r>
    </w:p>
    <w:p w14:paraId="3700F8AE"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名称：锥桶（90cm 4.0kg）</w:t>
      </w:r>
    </w:p>
    <w:p w14:paraId="4F35772E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尺寸</w:t>
      </w:r>
      <w:r>
        <w:rPr>
          <w:rFonts w:hint="eastAsia"/>
          <w:lang w:val="en-US" w:eastAsia="zh-CN"/>
        </w:rPr>
        <w:t>：</w:t>
      </w:r>
      <w:r>
        <w:rPr>
          <w:rFonts w:hint="default"/>
          <w:lang w:val="en-US" w:eastAsia="zh-CN"/>
        </w:rPr>
        <w:t>‌高度‌：90厘米</w:t>
      </w:r>
      <w:r>
        <w:rPr>
          <w:rFonts w:hint="eastAsia"/>
          <w:lang w:val="en-US" w:eastAsia="zh-CN"/>
        </w:rPr>
        <w:t>；</w:t>
      </w:r>
    </w:p>
    <w:p w14:paraId="479CED67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‌直径‌：约35厘米（常见规格）</w:t>
      </w:r>
      <w:r>
        <w:rPr>
          <w:rFonts w:hint="eastAsia"/>
          <w:lang w:val="en-US" w:eastAsia="zh-CN"/>
        </w:rPr>
        <w:t>；</w:t>
      </w:r>
    </w:p>
    <w:p w14:paraId="3D166A9E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材质</w:t>
      </w:r>
      <w:r>
        <w:rPr>
          <w:rFonts w:hint="eastAsia"/>
          <w:lang w:val="en-US" w:eastAsia="zh-CN"/>
        </w:rPr>
        <w:t>：</w:t>
      </w:r>
      <w:r>
        <w:rPr>
          <w:rFonts w:hint="default"/>
          <w:lang w:val="en-US" w:eastAsia="zh-CN"/>
        </w:rPr>
        <w:t>‌主体材质‌：PP（聚丙烯）或橡胶/EVA（乙烯-醋酸乙烯共聚物）</w:t>
      </w:r>
      <w:r>
        <w:rPr>
          <w:rFonts w:hint="eastAsia"/>
          <w:lang w:val="en-US" w:eastAsia="zh-CN"/>
        </w:rPr>
        <w:t>；</w:t>
      </w:r>
    </w:p>
    <w:p w14:paraId="2B747D0B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‌提环材质‌：橡胶或橡塑</w:t>
      </w:r>
      <w:r>
        <w:rPr>
          <w:rFonts w:hint="eastAsia"/>
          <w:lang w:val="en-US" w:eastAsia="zh-CN"/>
        </w:rPr>
        <w:t>；</w:t>
      </w:r>
    </w:p>
    <w:p w14:paraId="0C6E7C3E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‌总重量‌：4.0公斤（部分产品标注为4.3公斤或4.5公斤，具体以实际产品为准）</w:t>
      </w:r>
      <w:r>
        <w:rPr>
          <w:rFonts w:hint="eastAsia"/>
          <w:lang w:val="en-US" w:eastAsia="zh-CN"/>
        </w:rPr>
        <w:t>；</w:t>
      </w:r>
    </w:p>
    <w:p w14:paraId="78FC7F73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‌</w:t>
      </w:r>
    </w:p>
    <w:p w14:paraId="18359A1D"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名称：锥桶（90cm 4.0kg）</w:t>
      </w:r>
    </w:p>
    <w:p w14:paraId="7264283E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尺寸与重量</w:t>
      </w:r>
      <w:r>
        <w:rPr>
          <w:rFonts w:hint="eastAsia"/>
          <w:lang w:val="en-US" w:eastAsia="zh-CN"/>
        </w:rPr>
        <w:t>：</w:t>
      </w:r>
      <w:r>
        <w:rPr>
          <w:rFonts w:hint="default"/>
          <w:lang w:val="en-US" w:eastAsia="zh-CN"/>
        </w:rPr>
        <w:t>‌100×85厘米</w:t>
      </w:r>
      <w:r>
        <w:rPr>
          <w:rFonts w:hint="eastAsia"/>
          <w:lang w:val="en-US" w:eastAsia="zh-CN"/>
        </w:rPr>
        <w:t>，</w:t>
      </w:r>
      <w:r>
        <w:rPr>
          <w:rFonts w:hint="default"/>
          <w:lang w:val="en-US" w:eastAsia="zh-CN"/>
        </w:rPr>
        <w:t>重量约5公斤</w:t>
      </w:r>
      <w:r>
        <w:rPr>
          <w:rFonts w:hint="eastAsia"/>
          <w:lang w:val="en-US" w:eastAsia="zh-CN"/>
        </w:rPr>
        <w:t>；</w:t>
      </w:r>
    </w:p>
    <w:p w14:paraId="70BE9501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‌填充物‌：为沙子，用于稳定锥桶。 ‌</w:t>
      </w:r>
    </w:p>
    <w:p w14:paraId="7AB31A02"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名称：反光服</w:t>
      </w:r>
    </w:p>
    <w:p w14:paraId="1C96A3FD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‌反光材料‌</w:t>
      </w:r>
      <w:r>
        <w:rPr>
          <w:rFonts w:hint="eastAsia"/>
          <w:lang w:val="en-US" w:eastAsia="zh-CN"/>
        </w:rPr>
        <w:t>：</w:t>
      </w:r>
      <w:r>
        <w:rPr>
          <w:rFonts w:hint="default"/>
          <w:lang w:val="en-US" w:eastAsia="zh-CN"/>
        </w:rPr>
        <w:t>3M视觉丽反光材料（玻璃微珠热烫型为主）</w:t>
      </w:r>
      <w:r>
        <w:rPr>
          <w:rFonts w:hint="eastAsia"/>
          <w:lang w:val="en-US" w:eastAsia="zh-CN"/>
        </w:rPr>
        <w:t>；</w:t>
      </w:r>
    </w:p>
    <w:p w14:paraId="0D9DBAE2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荧光黄PVC晶格反光条（警用标准）</w:t>
      </w:r>
      <w:r>
        <w:rPr>
          <w:rFonts w:hint="eastAsia"/>
          <w:lang w:val="en-US" w:eastAsia="zh-CN"/>
        </w:rPr>
        <w:t>；</w:t>
      </w:r>
    </w:p>
    <w:p w14:paraId="1A89ACE6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LED发光模块（主动发光型背心）</w:t>
      </w:r>
      <w:r>
        <w:rPr>
          <w:rFonts w:hint="eastAsia"/>
          <w:lang w:val="en-US" w:eastAsia="zh-CN"/>
        </w:rPr>
        <w:t>；</w:t>
      </w:r>
    </w:p>
    <w:p w14:paraId="7337321E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‌反光性能‌</w:t>
      </w:r>
      <w:r>
        <w:rPr>
          <w:rFonts w:hint="eastAsia"/>
          <w:lang w:val="en-US" w:eastAsia="zh-CN"/>
        </w:rPr>
        <w:t>：</w:t>
      </w:r>
    </w:p>
    <w:p w14:paraId="292AAA92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传统反光材料强度：≥400cd/(lx·m)（警用标准）</w:t>
      </w:r>
      <w:r>
        <w:rPr>
          <w:rFonts w:hint="eastAsia"/>
          <w:lang w:val="en-US" w:eastAsia="zh-CN"/>
        </w:rPr>
        <w:t>；</w:t>
      </w:r>
    </w:p>
    <w:p w14:paraId="54C1E015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进阶型号反光强度：500CPL（晶格反光带）</w:t>
      </w:r>
      <w:r>
        <w:rPr>
          <w:rFonts w:hint="eastAsia"/>
          <w:lang w:val="en-US" w:eastAsia="zh-CN"/>
        </w:rPr>
        <w:t>；</w:t>
      </w:r>
    </w:p>
    <w:p w14:paraId="49ECB39D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LED主动发光可视距离：300米（红蓝爆闪+白光常亮双模）</w:t>
      </w:r>
      <w:r>
        <w:rPr>
          <w:rFonts w:hint="eastAsia"/>
          <w:lang w:val="en-US" w:eastAsia="zh-CN"/>
        </w:rPr>
        <w:t>；</w:t>
      </w:r>
    </w:p>
    <w:p w14:paraId="27D62727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‌结构参数‌</w:t>
      </w:r>
    </w:p>
    <w:p w14:paraId="4C2DFDF5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‌基底材质</w:t>
      </w:r>
      <w:r>
        <w:rPr>
          <w:rFonts w:hint="eastAsia"/>
          <w:lang w:val="en-US" w:eastAsia="zh-CN"/>
        </w:rPr>
        <w:t>：</w:t>
      </w:r>
    </w:p>
    <w:p w14:paraId="1C593ED0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涤纶针织布（占比85%以上型号）</w:t>
      </w:r>
      <w:r>
        <w:rPr>
          <w:rFonts w:hint="eastAsia"/>
          <w:lang w:val="en-US" w:eastAsia="zh-CN"/>
        </w:rPr>
        <w:t>；</w:t>
      </w:r>
    </w:p>
    <w:p w14:paraId="199F067E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涤纶网布（警用藏青色基底）</w:t>
      </w:r>
      <w:r>
        <w:rPr>
          <w:rFonts w:hint="eastAsia"/>
          <w:lang w:val="en-US" w:eastAsia="zh-CN"/>
        </w:rPr>
        <w:t>；</w:t>
      </w:r>
    </w:p>
    <w:p w14:paraId="4B3B51ED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荧光黄绿色尼龙面料（LED发光型</w:t>
      </w:r>
      <w:r>
        <w:rPr>
          <w:rFonts w:hint="eastAsia"/>
          <w:lang w:val="en-US" w:eastAsia="zh-CN"/>
        </w:rPr>
        <w:t>）；</w:t>
      </w:r>
    </w:p>
    <w:p w14:paraId="4B9497D7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‌技术标准‌</w:t>
      </w:r>
    </w:p>
    <w:p w14:paraId="6B9232FB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‌物理性能‌。</w:t>
      </w:r>
    </w:p>
    <w:p w14:paraId="0583D1AD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织带断裂强力≥4200N（警用标准）</w:t>
      </w:r>
      <w:r>
        <w:rPr>
          <w:rFonts w:hint="eastAsia"/>
          <w:lang w:val="en-US" w:eastAsia="zh-CN"/>
        </w:rPr>
        <w:t>；</w:t>
      </w:r>
    </w:p>
    <w:p w14:paraId="2B3FE9AF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缝纫线单纱断裂强力≥1100cN。‌‌3</w:t>
      </w:r>
    </w:p>
    <w:p w14:paraId="421FE669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‌应用分类‌。</w:t>
      </w:r>
    </w:p>
    <w:p w14:paraId="2F74FF98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交通指挥：需两横一竖反光条设计</w:t>
      </w:r>
      <w:r>
        <w:rPr>
          <w:rFonts w:hint="eastAsia"/>
          <w:lang w:val="en-US" w:eastAsia="zh-CN"/>
        </w:rPr>
        <w:t>；</w:t>
      </w:r>
    </w:p>
    <w:p w14:paraId="0ECA7CB5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夜间作业：标配LED发光模块</w:t>
      </w:r>
      <w:r>
        <w:rPr>
          <w:rFonts w:hint="eastAsia"/>
          <w:lang w:val="en-US" w:eastAsia="zh-CN"/>
        </w:rPr>
        <w:t>；</w:t>
      </w:r>
    </w:p>
    <w:p w14:paraId="616A080E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‌‌</w:t>
      </w:r>
    </w:p>
    <w:p w14:paraId="3F9718A9"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名称：劳保用品</w:t>
      </w:r>
    </w:p>
    <w:p w14:paraId="3FD86E3D">
      <w:pPr>
        <w:numPr>
          <w:ilvl w:val="0"/>
          <w:numId w:val="0"/>
        </w:num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603501F"/>
    <w:multiLevelType w:val="singleLevel"/>
    <w:tmpl w:val="7603501F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284C7C"/>
    <w:rsid w:val="1B275CCC"/>
    <w:rsid w:val="3B284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rPr>
      <w:sz w:val="24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2025</Words>
  <Characters>2448</Characters>
  <Lines>0</Lines>
  <Paragraphs>0</Paragraphs>
  <TotalTime>53</TotalTime>
  <ScaleCrop>false</ScaleCrop>
  <LinksUpToDate>false</LinksUpToDate>
  <CharactersWithSpaces>2470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2025-09-03T09:51:00Z</dcterms:created>
  <dc:creator>  袏鉺釘♂</dc:creator>
  <cp:lastModifiedBy>张黎海</cp:lastModifiedBy>
  <dcterms:modified xsi:type="dcterms:W3CDTF">2025-09-10T01:23:32Z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1D3057F561144D029B77601F4F90F7DC_13</vt:lpwstr>
  </property>
  <property fmtid="{D5CDD505-2E9C-101B-9397-08002B2CF9AE}" pid="4" name="KSOTemplateDocerSaveRecord">
    <vt:lpwstr>eyJoZGlkIjoiYWZlYzNhMjc1MjQ1YzM3ODVmMzZkNjQ2MmI1YzRhMmQiLCJ1c2VySWQiOiIyMzU1MjY1NzUifQ==</vt:lpwstr>
  </property>
</Properties>
</file>