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C837527">
      <w:pPr>
        <w:rPr>
          <w:rFonts w:hint="eastAsia"/>
          <w:b/>
          <w:bCs/>
        </w:rPr>
      </w:pPr>
      <w:r>
        <w:rPr>
          <w:rFonts w:hint="eastAsia"/>
          <w:b/>
          <w:bCs/>
        </w:rPr>
        <w:t>智慧物联综合管理一体机</w:t>
      </w:r>
    </w:p>
    <w:p w14:paraId="5526BCD3">
      <w:pPr>
        <w:rPr>
          <w:rFonts w:hint="eastAsia"/>
        </w:rPr>
      </w:pPr>
      <w:r>
        <w:rPr>
          <w:rFonts w:hint="eastAsia"/>
        </w:rPr>
        <w:t>智慧物联综合管理一体机融视频、人行、车行、运维、安保、智能等各类管理业务于一体；</w:t>
      </w:r>
    </w:p>
    <w:p w14:paraId="2D2F1ABD">
      <w:pPr>
        <w:rPr>
          <w:rFonts w:hint="eastAsia"/>
          <w:lang w:val="en-US" w:eastAsia="zh-CN"/>
        </w:rPr>
      </w:pPr>
      <w:r>
        <w:rPr>
          <w:rFonts w:hint="eastAsia"/>
        </w:rPr>
        <w:t>支持局域网接入并管理IPC、NVR、AIBox智能分析盒、解码器、人脸门禁、通用门禁、可视对讲设备、出入口设备、巡更设备、消防主机报警、动环主机报警、访客设备、雷达设备、第三方厂商（报警、门禁）设备</w:t>
      </w:r>
      <w:r>
        <w:rPr>
          <w:rFonts w:hint="eastAsia"/>
          <w:lang w:eastAsia="zh-CN"/>
        </w:rPr>
        <w:t>，含4块8T硬盘</w:t>
      </w:r>
      <w:bookmarkStart w:id="0" w:name="_GoBack"/>
      <w:bookmarkEnd w:id="0"/>
      <w:r>
        <w:rPr>
          <w:rFonts w:hint="eastAsia"/>
          <w:lang w:val="en-US" w:eastAsia="zh-CN"/>
        </w:rPr>
        <w:t>。</w:t>
      </w:r>
    </w:p>
    <w:p w14:paraId="4B2D2B8D">
      <w:pPr>
        <w:rPr>
          <w:rFonts w:hint="eastAsia"/>
          <w:lang w:val="en-US" w:eastAsia="zh-CN"/>
        </w:rPr>
      </w:pPr>
    </w:p>
    <w:p w14:paraId="534C9C8E">
      <w:pPr>
        <w:rPr>
          <w:rFonts w:hint="eastAsia"/>
          <w:b/>
          <w:bCs/>
          <w:lang w:val="en-US" w:eastAsia="zh-CN"/>
        </w:rPr>
      </w:pPr>
      <w:r>
        <w:rPr>
          <w:rFonts w:hint="eastAsia"/>
          <w:b/>
          <w:bCs/>
          <w:lang w:val="en-US" w:eastAsia="zh-CN"/>
        </w:rPr>
        <w:t>补光灯</w:t>
      </w:r>
    </w:p>
    <w:p w14:paraId="3E9743C6">
      <w:pPr>
        <w:rPr>
          <w:rFonts w:hint="default"/>
          <w:lang w:val="en-US" w:eastAsia="zh-CN"/>
        </w:rPr>
      </w:pPr>
      <w:r>
        <w:rPr>
          <w:rFonts w:hint="default"/>
          <w:lang w:val="en-US" w:eastAsia="zh-CN"/>
        </w:rPr>
        <w:t>LED灯珠角度:10°</w:t>
      </w:r>
    </w:p>
    <w:p w14:paraId="34CE4643">
      <w:pPr>
        <w:rPr>
          <w:rFonts w:hint="default"/>
          <w:lang w:val="en-US" w:eastAsia="zh-CN"/>
        </w:rPr>
      </w:pPr>
      <w:r>
        <w:rPr>
          <w:rFonts w:hint="default"/>
          <w:lang w:val="en-US" w:eastAsia="zh-CN"/>
        </w:rPr>
        <w:t>LED灯珠数:24</w:t>
      </w:r>
    </w:p>
    <w:p w14:paraId="0DC5301E">
      <w:pPr>
        <w:rPr>
          <w:rFonts w:hint="default"/>
          <w:lang w:val="en-US" w:eastAsia="zh-CN"/>
        </w:rPr>
      </w:pPr>
      <w:r>
        <w:rPr>
          <w:rFonts w:hint="default"/>
          <w:lang w:val="en-US" w:eastAsia="zh-CN"/>
        </w:rPr>
        <w:t>光源类型:LED暖光频闪；LED暖光爆闪；气体白光爆闪；</w:t>
      </w:r>
    </w:p>
    <w:p w14:paraId="09891592">
      <w:pPr>
        <w:rPr>
          <w:rFonts w:hint="default"/>
          <w:lang w:val="en-US" w:eastAsia="zh-CN"/>
        </w:rPr>
      </w:pPr>
      <w:r>
        <w:rPr>
          <w:rFonts w:hint="default"/>
          <w:lang w:val="en-US" w:eastAsia="zh-CN"/>
        </w:rPr>
        <w:t>补光距离:LED灯16~29米；气体灯18~32米</w:t>
      </w:r>
    </w:p>
    <w:p w14:paraId="3C06504C">
      <w:pPr>
        <w:rPr>
          <w:rFonts w:hint="default"/>
          <w:lang w:val="en-US" w:eastAsia="zh-CN"/>
        </w:rPr>
      </w:pPr>
      <w:r>
        <w:rPr>
          <w:rFonts w:hint="default"/>
          <w:lang w:val="en-US" w:eastAsia="zh-CN"/>
        </w:rPr>
        <w:t>功耗:LED 43.2W@1.5A 40%占空比（有用功率）</w:t>
      </w:r>
    </w:p>
    <w:p w14:paraId="2E7E9C21">
      <w:pPr>
        <w:rPr>
          <w:rFonts w:hint="default"/>
          <w:lang w:val="en-US" w:eastAsia="zh-CN"/>
        </w:rPr>
      </w:pPr>
      <w:r>
        <w:rPr>
          <w:rFonts w:hint="default"/>
          <w:lang w:val="en-US" w:eastAsia="zh-CN"/>
        </w:rPr>
        <w:t>氙气灯最大瞬时功率1000W</w:t>
      </w:r>
    </w:p>
    <w:p w14:paraId="62CD2D6C">
      <w:pPr>
        <w:rPr>
          <w:rFonts w:hint="default"/>
          <w:lang w:val="en-US" w:eastAsia="zh-CN"/>
        </w:rPr>
      </w:pPr>
      <w:r>
        <w:rPr>
          <w:rFonts w:hint="default"/>
          <w:lang w:val="en-US" w:eastAsia="zh-CN"/>
        </w:rPr>
        <w:t>触发方式:频闪灯支持电平量触发和开关量触发 ；</w:t>
      </w:r>
    </w:p>
    <w:p w14:paraId="3CFD072B">
      <w:pPr>
        <w:rPr>
          <w:rFonts w:hint="default"/>
          <w:lang w:val="en-US" w:eastAsia="zh-CN"/>
        </w:rPr>
      </w:pPr>
      <w:r>
        <w:rPr>
          <w:rFonts w:hint="default"/>
          <w:lang w:val="en-US" w:eastAsia="zh-CN"/>
        </w:rPr>
        <w:t xml:space="preserve">爆闪灯支持开关量触发 </w:t>
      </w:r>
    </w:p>
    <w:p w14:paraId="5891DB77">
      <w:pPr>
        <w:rPr>
          <w:rFonts w:hint="default"/>
          <w:lang w:val="en-US" w:eastAsia="zh-CN"/>
        </w:rPr>
      </w:pPr>
      <w:r>
        <w:rPr>
          <w:rFonts w:hint="default"/>
          <w:lang w:val="en-US" w:eastAsia="zh-CN"/>
        </w:rPr>
        <w:t>色温:气体灯 6000±500K ；LED 4000±200K</w:t>
      </w:r>
    </w:p>
    <w:p w14:paraId="3AFAD796">
      <w:pPr>
        <w:rPr>
          <w:rFonts w:hint="default"/>
          <w:lang w:val="en-US" w:eastAsia="zh-CN"/>
        </w:rPr>
      </w:pPr>
      <w:r>
        <w:rPr>
          <w:rFonts w:hint="default"/>
          <w:lang w:val="en-US" w:eastAsia="zh-CN"/>
        </w:rPr>
        <w:t>回电时间:55ms</w:t>
      </w:r>
    </w:p>
    <w:p w14:paraId="442630A8">
      <w:pPr>
        <w:rPr>
          <w:rFonts w:hint="default"/>
          <w:lang w:val="en-US" w:eastAsia="zh-CN"/>
        </w:rPr>
      </w:pPr>
      <w:r>
        <w:rPr>
          <w:rFonts w:hint="default"/>
          <w:lang w:val="en-US" w:eastAsia="zh-CN"/>
        </w:rPr>
        <w:t>闪光持续时间:默认300us，范围170~560us可调</w:t>
      </w:r>
    </w:p>
    <w:p w14:paraId="6B4346DB">
      <w:pPr>
        <w:rPr>
          <w:rFonts w:hint="default"/>
          <w:lang w:val="en-US" w:eastAsia="zh-CN"/>
        </w:rPr>
      </w:pPr>
      <w:r>
        <w:rPr>
          <w:rFonts w:hint="default"/>
          <w:lang w:val="en-US" w:eastAsia="zh-CN"/>
        </w:rPr>
        <w:t>尾线接口:1路电源输入；1路爆闪触发输入；1路频闪触发输入</w:t>
      </w:r>
    </w:p>
    <w:p w14:paraId="6D7CBC5D">
      <w:pPr>
        <w:rPr>
          <w:rFonts w:hint="default"/>
          <w:lang w:val="en-US" w:eastAsia="zh-CN"/>
        </w:rPr>
      </w:pPr>
      <w:r>
        <w:rPr>
          <w:rFonts w:hint="default"/>
          <w:lang w:val="en-US" w:eastAsia="zh-CN"/>
        </w:rPr>
        <w:t>尺寸大小:436.1mm*282mm*279.6mm</w:t>
      </w:r>
    </w:p>
    <w:p w14:paraId="6BC13CC2">
      <w:pPr>
        <w:rPr>
          <w:rFonts w:hint="default"/>
          <w:lang w:val="en-US" w:eastAsia="zh-CN"/>
        </w:rPr>
      </w:pPr>
      <w:r>
        <w:rPr>
          <w:rFonts w:hint="default"/>
          <w:lang w:val="en-US" w:eastAsia="zh-CN"/>
        </w:rPr>
        <w:t>气体爆闪计数:支持</w:t>
      </w:r>
    </w:p>
    <w:p w14:paraId="2833FFB8">
      <w:pPr>
        <w:rPr>
          <w:rFonts w:hint="default"/>
          <w:lang w:val="en-US" w:eastAsia="zh-CN"/>
        </w:rPr>
      </w:pPr>
      <w:r>
        <w:rPr>
          <w:rFonts w:hint="default"/>
          <w:lang w:val="en-US" w:eastAsia="zh-CN"/>
        </w:rPr>
        <w:t>使用寿命:1000万次</w:t>
      </w:r>
    </w:p>
    <w:p w14:paraId="1DAA6FD4">
      <w:pPr>
        <w:rPr>
          <w:rFonts w:hint="default"/>
          <w:lang w:val="en-US" w:eastAsia="zh-CN"/>
        </w:rPr>
      </w:pPr>
      <w:r>
        <w:rPr>
          <w:rFonts w:hint="default"/>
          <w:lang w:val="en-US" w:eastAsia="zh-CN"/>
        </w:rPr>
        <w:t>工作湿度:5%~95%RH（相对湿度，无冷凝）</w:t>
      </w:r>
    </w:p>
    <w:p w14:paraId="20258B31">
      <w:pPr>
        <w:rPr>
          <w:rFonts w:hint="default"/>
          <w:lang w:val="en-US" w:eastAsia="zh-CN"/>
        </w:rPr>
      </w:pPr>
      <w:r>
        <w:rPr>
          <w:rFonts w:hint="default"/>
          <w:lang w:val="en-US" w:eastAsia="zh-CN"/>
        </w:rPr>
        <w:t>工作温度:-30℃~60℃</w:t>
      </w:r>
    </w:p>
    <w:p w14:paraId="0B23BAA9">
      <w:pPr>
        <w:rPr>
          <w:rFonts w:hint="default"/>
          <w:lang w:val="en-US" w:eastAsia="zh-CN"/>
        </w:rPr>
      </w:pPr>
      <w:r>
        <w:rPr>
          <w:rFonts w:hint="default"/>
          <w:lang w:val="en-US" w:eastAsia="zh-CN"/>
        </w:rPr>
        <w:t>电源:AC220V±20%</w:t>
      </w:r>
    </w:p>
    <w:p w14:paraId="3AA7EE41">
      <w:pPr>
        <w:rPr>
          <w:rFonts w:hint="default"/>
          <w:lang w:val="en-US" w:eastAsia="zh-CN"/>
        </w:rPr>
      </w:pPr>
      <w:r>
        <w:rPr>
          <w:rFonts w:hint="default"/>
          <w:lang w:val="en-US" w:eastAsia="zh-CN"/>
        </w:rPr>
        <w:t>防护等级:IP66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3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247D7367"/>
    <w:rsid w:val="379E2560"/>
    <w:rsid w:val="5E7C748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361</Words>
  <Characters>499</Characters>
  <Lines>0</Lines>
  <Paragraphs>0</Paragraphs>
  <TotalTime>1</TotalTime>
  <ScaleCrop>false</ScaleCrop>
  <LinksUpToDate>false</LinksUpToDate>
  <CharactersWithSpaces>506</CharactersWithSpaces>
  <Application>WPS Office_12.1.0.21915_F1E327BC-269C-435d-A152-05C5408002CA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2025-09-04T03:35:00Z</dcterms:created>
  <dc:creator>1</dc:creator>
  <cp:lastModifiedBy>张黎海</cp:lastModifiedBy>
  <dcterms:modified xsi:type="dcterms:W3CDTF">2025-09-04T05:45:31Z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2052-12.1.0.21915</vt:lpwstr>
  </property>
  <property fmtid="{D5CDD505-2E9C-101B-9397-08002B2CF9AE}" pid="3" name="KSOTemplateDocerSaveRecord">
    <vt:lpwstr>eyJoZGlkIjoiYWQ2YmVlMWNhZGQyOGM4NzA1ZmI3NmE1MGJlYTUxNDIiLCJ1c2VySWQiOiIzMDQwOTM5NTUifQ==</vt:lpwstr>
  </property>
  <property fmtid="{D5CDD505-2E9C-101B-9397-08002B2CF9AE}" pid="4" name="ICV">
    <vt:lpwstr>FC5657CD00944D9F873673C9E6129B9F_12</vt:lpwstr>
  </property>
</Properties>
</file>